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56CD" w14:textId="77777777" w:rsidR="00A11279" w:rsidRPr="00C62D03" w:rsidRDefault="00A11279" w:rsidP="00A11279">
      <w:pPr>
        <w:rPr>
          <w:rFonts w:ascii="Arial" w:hAnsi="Arial" w:cs="Arial"/>
          <w:color w:val="000000" w:themeColor="text1"/>
          <w:sz w:val="24"/>
          <w:szCs w:val="24"/>
        </w:rPr>
      </w:pPr>
      <w:r w:rsidRPr="00C62D03">
        <w:rPr>
          <w:rFonts w:ascii="Arial" w:hAnsi="Arial" w:cs="Arial"/>
          <w:color w:val="000000" w:themeColor="text1"/>
          <w:sz w:val="24"/>
          <w:szCs w:val="24"/>
        </w:rPr>
        <w:t>21 – Extratos da conta bancária Prêmio LEIA e seus rendimentos, desde o depósito até a data do último pagamento.</w:t>
      </w:r>
    </w:p>
    <w:p w14:paraId="3AEB7AE5" w14:textId="396A7F48" w:rsidR="00FD54DF" w:rsidRPr="00021845" w:rsidRDefault="00021845" w:rsidP="00021845">
      <w:pPr>
        <w:jc w:val="center"/>
        <w:rPr>
          <w:color w:val="FF0000"/>
        </w:rPr>
      </w:pPr>
      <w:r w:rsidRPr="00021845">
        <w:rPr>
          <w:color w:val="FF0000"/>
        </w:rPr>
        <w:t>Unidade Escolar</w:t>
      </w:r>
    </w:p>
    <w:sectPr w:rsidR="00FD54DF" w:rsidRPr="000218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DF"/>
    <w:rsid w:val="00021845"/>
    <w:rsid w:val="00A11279"/>
    <w:rsid w:val="00FD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79D0"/>
  <w15:chartTrackingRefBased/>
  <w15:docId w15:val="{6C6845CA-C239-4765-98F7-AD3E9188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4D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109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Allankol Fernando Andrade Alexandre</dc:creator>
  <cp:keywords/>
  <dc:description/>
  <cp:lastModifiedBy>ELIANE LOPES SUMIZONO GUEDES</cp:lastModifiedBy>
  <cp:revision>3</cp:revision>
  <dcterms:created xsi:type="dcterms:W3CDTF">2024-01-16T19:03:00Z</dcterms:created>
  <dcterms:modified xsi:type="dcterms:W3CDTF">2024-01-16T19:03:00Z</dcterms:modified>
</cp:coreProperties>
</file>